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4C6E7" w:themeColor="accent1" w:themeTint="66"/>
  <w:body>
    <w:p w14:paraId="416E1FA1" w14:textId="77777777" w:rsidR="005D632B" w:rsidRDefault="005D632B" w:rsidP="005D632B">
      <w:pPr>
        <w:shd w:val="clear" w:color="auto" w:fill="FFFFFF"/>
        <w:spacing w:after="120" w:line="336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kern w:val="0"/>
          <w:sz w:val="41"/>
          <w:szCs w:val="41"/>
          <w:lang w:eastAsia="es-CO"/>
          <w14:ligatures w14:val="none"/>
        </w:rPr>
      </w:pPr>
    </w:p>
    <w:p w14:paraId="0A338B5F" w14:textId="6BAC99D9" w:rsidR="005D632B" w:rsidRPr="005D632B" w:rsidRDefault="005D632B" w:rsidP="005D632B">
      <w:pPr>
        <w:shd w:val="clear" w:color="auto" w:fill="FFFFFF"/>
        <w:spacing w:after="120" w:line="336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kern w:val="0"/>
          <w:sz w:val="41"/>
          <w:szCs w:val="41"/>
          <w:lang w:eastAsia="es-CO"/>
          <w14:ligatures w14:val="none"/>
        </w:rPr>
      </w:pPr>
      <w:r w:rsidRPr="005D632B">
        <w:rPr>
          <w:rFonts w:ascii="Montserrat" w:eastAsia="Times New Roman" w:hAnsi="Montserrat" w:cs="Times New Roman"/>
          <w:b/>
          <w:bCs/>
          <w:color w:val="000000"/>
          <w:kern w:val="0"/>
          <w:sz w:val="41"/>
          <w:szCs w:val="41"/>
          <w:lang w:eastAsia="es-CO"/>
          <w14:ligatures w14:val="none"/>
        </w:rPr>
        <w:t xml:space="preserve">ASIGNATURA: INFORMÁTICA        PERIODO 1    GRADO: </w:t>
      </w:r>
      <w:r>
        <w:rPr>
          <w:rFonts w:ascii="Montserrat" w:eastAsia="Times New Roman" w:hAnsi="Montserrat" w:cs="Times New Roman"/>
          <w:b/>
          <w:bCs/>
          <w:color w:val="000000"/>
          <w:kern w:val="0"/>
          <w:sz w:val="41"/>
          <w:szCs w:val="41"/>
          <w:lang w:eastAsia="es-CO"/>
          <w14:ligatures w14:val="none"/>
        </w:rPr>
        <w:t>OCTAVO</w:t>
      </w:r>
    </w:p>
    <w:p w14:paraId="76C5A0AB" w14:textId="77777777" w:rsidR="005D632B" w:rsidRDefault="005D632B" w:rsidP="005D632B">
      <w:pPr>
        <w:shd w:val="clear" w:color="auto" w:fill="FFFFFF"/>
        <w:spacing w:after="120" w:line="336" w:lineRule="atLeast"/>
        <w:outlineLvl w:val="1"/>
        <w:rPr>
          <w:rFonts w:ascii="Montserrat" w:eastAsia="Times New Roman" w:hAnsi="Montserrat" w:cs="Times New Roman"/>
          <w:b/>
          <w:bCs/>
          <w:color w:val="000000"/>
          <w:kern w:val="0"/>
          <w:sz w:val="41"/>
          <w:szCs w:val="41"/>
          <w:lang w:eastAsia="es-CO"/>
          <w14:ligatures w14:val="none"/>
        </w:rPr>
      </w:pPr>
    </w:p>
    <w:p w14:paraId="77F4C116" w14:textId="47893BBD" w:rsidR="005D632B" w:rsidRDefault="005D632B" w:rsidP="005D632B">
      <w:pPr>
        <w:shd w:val="clear" w:color="auto" w:fill="FFFFFF"/>
        <w:spacing w:after="120" w:line="336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kern w:val="0"/>
          <w:sz w:val="41"/>
          <w:szCs w:val="41"/>
          <w:lang w:eastAsia="es-CO"/>
          <w14:ligatures w14:val="none"/>
        </w:rPr>
      </w:pPr>
      <w:r>
        <w:rPr>
          <w:rFonts w:ascii="Montserrat" w:eastAsia="Times New Roman" w:hAnsi="Montserrat" w:cs="Times New Roman"/>
          <w:b/>
          <w:bCs/>
          <w:color w:val="000000"/>
          <w:kern w:val="0"/>
          <w:sz w:val="41"/>
          <w:szCs w:val="41"/>
          <w:lang w:eastAsia="es-CO"/>
          <w14:ligatures w14:val="none"/>
        </w:rPr>
        <w:t>EXPLICACIÓN PASO A PASO DEL TEMA VISTO EN CLASE</w:t>
      </w:r>
    </w:p>
    <w:p w14:paraId="39D40D3A" w14:textId="77777777" w:rsidR="005D632B" w:rsidRDefault="005D632B" w:rsidP="005D632B">
      <w:pPr>
        <w:shd w:val="clear" w:color="auto" w:fill="FFFFFF"/>
        <w:spacing w:after="120" w:line="336" w:lineRule="atLeast"/>
        <w:outlineLvl w:val="1"/>
        <w:rPr>
          <w:rFonts w:ascii="Montserrat" w:eastAsia="Times New Roman" w:hAnsi="Montserrat" w:cs="Times New Roman"/>
          <w:b/>
          <w:bCs/>
          <w:color w:val="000000"/>
          <w:kern w:val="0"/>
          <w:sz w:val="41"/>
          <w:szCs w:val="41"/>
          <w:lang w:eastAsia="es-CO"/>
          <w14:ligatures w14:val="none"/>
        </w:rPr>
      </w:pPr>
    </w:p>
    <w:p w14:paraId="2EFE46DC" w14:textId="03A05B1D" w:rsidR="005D632B" w:rsidRPr="005D632B" w:rsidRDefault="005D632B" w:rsidP="005D632B">
      <w:pPr>
        <w:shd w:val="clear" w:color="auto" w:fill="FFFFFF"/>
        <w:spacing w:after="120" w:line="336" w:lineRule="atLeast"/>
        <w:outlineLvl w:val="1"/>
        <w:rPr>
          <w:rFonts w:ascii="Montserrat" w:eastAsia="Times New Roman" w:hAnsi="Montserrat" w:cs="Times New Roman"/>
          <w:b/>
          <w:bCs/>
          <w:color w:val="000000"/>
          <w:kern w:val="0"/>
          <w:sz w:val="41"/>
          <w:szCs w:val="41"/>
          <w:lang w:eastAsia="es-CO"/>
          <w14:ligatures w14:val="none"/>
        </w:rPr>
      </w:pPr>
      <w:r w:rsidRPr="005D632B">
        <w:rPr>
          <w:rFonts w:ascii="Montserrat" w:eastAsia="Times New Roman" w:hAnsi="Montserrat" w:cs="Times New Roman"/>
          <w:b/>
          <w:bCs/>
          <w:color w:val="000000"/>
          <w:kern w:val="0"/>
          <w:sz w:val="41"/>
          <w:szCs w:val="41"/>
          <w:lang w:eastAsia="es-CO"/>
          <w14:ligatures w14:val="none"/>
        </w:rPr>
        <w:t>Tipos de frecuencia</w:t>
      </w:r>
    </w:p>
    <w:p w14:paraId="6BF132B9" w14:textId="77777777" w:rsidR="005D632B" w:rsidRDefault="005D632B" w:rsidP="005D632B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</w:pPr>
      <w:r w:rsidRPr="005D632B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  <w:t>En estadística, es importante diferenciar entre los diferentes</w:t>
      </w:r>
      <w:r w:rsidRPr="005D632B">
        <w:rPr>
          <w:rFonts w:ascii="Montserrat" w:eastAsia="Times New Roman" w:hAnsi="Montserrat" w:cs="Times New Roman"/>
          <w:b/>
          <w:bCs/>
          <w:color w:val="000000"/>
          <w:kern w:val="0"/>
          <w:sz w:val="26"/>
          <w:szCs w:val="26"/>
          <w:lang w:eastAsia="es-CO"/>
          <w14:ligatures w14:val="none"/>
        </w:rPr>
        <w:t> tipos de frecuencias</w:t>
      </w:r>
      <w:r w:rsidRPr="005D632B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  <w:t>, pues cada uno de ellos representa la información de una manera u otra. Estos tipos son:</w:t>
      </w:r>
    </w:p>
    <w:p w14:paraId="697246F8" w14:textId="77777777" w:rsidR="005D632B" w:rsidRPr="005D632B" w:rsidRDefault="005D632B" w:rsidP="005D632B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</w:pPr>
    </w:p>
    <w:p w14:paraId="64ADA6E1" w14:textId="77777777" w:rsidR="005D632B" w:rsidRDefault="005D632B" w:rsidP="005D632B">
      <w:pPr>
        <w:shd w:val="clear" w:color="auto" w:fill="FFFFFF"/>
        <w:tabs>
          <w:tab w:val="right" w:pos="8838"/>
        </w:tabs>
        <w:spacing w:after="120" w:line="240" w:lineRule="auto"/>
        <w:outlineLvl w:val="2"/>
        <w:rPr>
          <w:rFonts w:ascii="Montserrat" w:eastAsia="Times New Roman" w:hAnsi="Montserrat" w:cs="Times New Roman"/>
          <w:color w:val="000000"/>
          <w:kern w:val="0"/>
          <w:sz w:val="39"/>
          <w:szCs w:val="39"/>
          <w:lang w:eastAsia="es-CO"/>
          <w14:ligatures w14:val="none"/>
        </w:rPr>
      </w:pPr>
      <w:r w:rsidRPr="005D632B">
        <w:rPr>
          <w:rFonts w:ascii="Montserrat" w:eastAsia="Times New Roman" w:hAnsi="Montserrat" w:cs="Times New Roman"/>
          <w:color w:val="000000"/>
          <w:kern w:val="0"/>
          <w:sz w:val="39"/>
          <w:szCs w:val="39"/>
          <w:lang w:eastAsia="es-CO"/>
          <w14:ligatures w14:val="none"/>
        </w:rPr>
        <w:t>Frecuencia absoluta (f</w:t>
      </w:r>
      <w:r>
        <w:rPr>
          <w:rFonts w:ascii="Montserrat" w:eastAsia="Times New Roman" w:hAnsi="Montserrat" w:cs="Times New Roman"/>
          <w:color w:val="000000"/>
          <w:kern w:val="0"/>
          <w:sz w:val="30"/>
          <w:szCs w:val="30"/>
          <w:vertAlign w:val="subscript"/>
          <w:lang w:eastAsia="es-CO"/>
          <w14:ligatures w14:val="none"/>
        </w:rPr>
        <w:t>a</w:t>
      </w:r>
      <w:r w:rsidRPr="005D632B">
        <w:rPr>
          <w:rFonts w:ascii="Montserrat" w:eastAsia="Times New Roman" w:hAnsi="Montserrat" w:cs="Times New Roman"/>
          <w:color w:val="000000"/>
          <w:kern w:val="0"/>
          <w:sz w:val="39"/>
          <w:szCs w:val="39"/>
          <w:lang w:eastAsia="es-CO"/>
          <w14:ligatures w14:val="none"/>
        </w:rPr>
        <w:t>)</w:t>
      </w:r>
    </w:p>
    <w:p w14:paraId="1F33C404" w14:textId="3C7EB9E0" w:rsidR="005D632B" w:rsidRPr="005D632B" w:rsidRDefault="005D632B" w:rsidP="005D632B">
      <w:pPr>
        <w:shd w:val="clear" w:color="auto" w:fill="FFFFFF"/>
        <w:tabs>
          <w:tab w:val="right" w:pos="8838"/>
        </w:tabs>
        <w:spacing w:after="120" w:line="240" w:lineRule="auto"/>
        <w:outlineLvl w:val="2"/>
        <w:rPr>
          <w:rFonts w:ascii="Montserrat" w:eastAsia="Times New Roman" w:hAnsi="Montserrat" w:cs="Times New Roman"/>
          <w:color w:val="000000"/>
          <w:kern w:val="0"/>
          <w:sz w:val="39"/>
          <w:szCs w:val="39"/>
          <w:lang w:eastAsia="es-CO"/>
          <w14:ligatures w14:val="none"/>
        </w:rPr>
      </w:pPr>
      <w:r>
        <w:rPr>
          <w:rFonts w:ascii="Montserrat" w:eastAsia="Times New Roman" w:hAnsi="Montserrat" w:cs="Times New Roman"/>
          <w:color w:val="000000"/>
          <w:kern w:val="0"/>
          <w:sz w:val="39"/>
          <w:szCs w:val="39"/>
          <w:lang w:eastAsia="es-CO"/>
          <w14:ligatures w14:val="none"/>
        </w:rPr>
        <w:tab/>
      </w:r>
    </w:p>
    <w:p w14:paraId="1FF39B02" w14:textId="77777777" w:rsidR="005D632B" w:rsidRPr="005D632B" w:rsidRDefault="005D632B" w:rsidP="005D632B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</w:pPr>
      <w:r w:rsidRPr="005D632B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  <w:t>La </w:t>
      </w:r>
      <w:hyperlink r:id="rId7" w:history="1">
        <w:r w:rsidRPr="005D632B">
          <w:rPr>
            <w:rFonts w:ascii="Montserrat" w:eastAsia="Times New Roman" w:hAnsi="Montserrat" w:cs="Times New Roman"/>
            <w:b/>
            <w:bCs/>
            <w:color w:val="0000FF"/>
            <w:kern w:val="0"/>
            <w:sz w:val="26"/>
            <w:szCs w:val="26"/>
            <w:u w:val="single"/>
            <w:lang w:eastAsia="es-CO"/>
            <w14:ligatures w14:val="none"/>
          </w:rPr>
          <w:t>distribución de frecuencia absoluta</w:t>
        </w:r>
      </w:hyperlink>
      <w:r w:rsidRPr="005D632B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  <w:t> </w:t>
      </w:r>
      <w:r w:rsidRPr="005D632B">
        <w:rPr>
          <w:rFonts w:ascii="Montserrat" w:eastAsia="Times New Roman" w:hAnsi="Montserrat" w:cs="Times New Roman"/>
          <w:b/>
          <w:bCs/>
          <w:color w:val="000000"/>
          <w:kern w:val="0"/>
          <w:sz w:val="26"/>
          <w:szCs w:val="26"/>
          <w:lang w:eastAsia="es-CO"/>
          <w14:ligatures w14:val="none"/>
        </w:rPr>
        <w:t>indica el número de veces que se repite determinado valor </w:t>
      </w:r>
      <w:r w:rsidRPr="005D632B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  <w:t>dentro de un conjunto de datos recolectados.</w:t>
      </w:r>
    </w:p>
    <w:p w14:paraId="5F8E4F20" w14:textId="77777777" w:rsidR="005D632B" w:rsidRPr="005D632B" w:rsidRDefault="005D632B" w:rsidP="005D632B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</w:pPr>
      <w:r w:rsidRPr="005D632B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  <w:t>En general, se utiliza el término o símbolo </w:t>
      </w:r>
      <w:r w:rsidRPr="005D632B">
        <w:rPr>
          <w:rFonts w:ascii="Montserrat" w:eastAsia="Times New Roman" w:hAnsi="Montserrat" w:cs="Times New Roman"/>
          <w:b/>
          <w:bCs/>
          <w:color w:val="000000"/>
          <w:kern w:val="0"/>
          <w:sz w:val="26"/>
          <w:szCs w:val="26"/>
          <w:lang w:eastAsia="es-CO"/>
          <w14:ligatures w14:val="none"/>
        </w:rPr>
        <w:t>f</w:t>
      </w:r>
      <w:r w:rsidRPr="005D632B">
        <w:rPr>
          <w:rFonts w:ascii="Montserrat" w:eastAsia="Times New Roman" w:hAnsi="Montserrat" w:cs="Times New Roman"/>
          <w:b/>
          <w:bCs/>
          <w:color w:val="000000"/>
          <w:kern w:val="0"/>
          <w:sz w:val="20"/>
          <w:szCs w:val="20"/>
          <w:vertAlign w:val="subscript"/>
          <w:lang w:eastAsia="es-CO"/>
          <w14:ligatures w14:val="none"/>
        </w:rPr>
        <w:t>i</w:t>
      </w:r>
      <w:r w:rsidRPr="005D632B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  <w:t>, aunque en ciertos libros se utiliza </w:t>
      </w:r>
      <w:r w:rsidRPr="005D632B">
        <w:rPr>
          <w:rFonts w:ascii="Montserrat" w:eastAsia="Times New Roman" w:hAnsi="Montserrat" w:cs="Times New Roman"/>
          <w:b/>
          <w:bCs/>
          <w:color w:val="000000"/>
          <w:kern w:val="0"/>
          <w:sz w:val="26"/>
          <w:szCs w:val="26"/>
          <w:lang w:eastAsia="es-CO"/>
          <w14:ligatures w14:val="none"/>
        </w:rPr>
        <w:t>n</w:t>
      </w:r>
      <w:r w:rsidRPr="005D632B">
        <w:rPr>
          <w:rFonts w:ascii="Montserrat" w:eastAsia="Times New Roman" w:hAnsi="Montserrat" w:cs="Times New Roman"/>
          <w:b/>
          <w:bCs/>
          <w:color w:val="000000"/>
          <w:kern w:val="0"/>
          <w:sz w:val="20"/>
          <w:szCs w:val="20"/>
          <w:vertAlign w:val="subscript"/>
          <w:lang w:eastAsia="es-CO"/>
          <w14:ligatures w14:val="none"/>
        </w:rPr>
        <w:t>i</w:t>
      </w:r>
      <w:r w:rsidRPr="005D632B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  <w:t>. Sin embargo, es recomendable emplear el primero ya que, en ocasiones, se puede confundir con el tamaño de la </w:t>
      </w:r>
      <w:hyperlink r:id="rId8" w:history="1">
        <w:r w:rsidRPr="005D632B">
          <w:rPr>
            <w:rFonts w:ascii="Montserrat" w:eastAsia="Times New Roman" w:hAnsi="Montserrat" w:cs="Times New Roman"/>
            <w:color w:val="0000FF"/>
            <w:kern w:val="0"/>
            <w:sz w:val="26"/>
            <w:szCs w:val="26"/>
            <w:u w:val="single"/>
            <w:lang w:eastAsia="es-CO"/>
            <w14:ligatures w14:val="none"/>
          </w:rPr>
          <w:t>muestra</w:t>
        </w:r>
      </w:hyperlink>
      <w:r w:rsidRPr="005D632B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  <w:t>, que se representa mediante la letra n.</w:t>
      </w:r>
    </w:p>
    <w:p w14:paraId="717E6FB0" w14:textId="77777777" w:rsidR="005D632B" w:rsidRDefault="005D632B" w:rsidP="005D632B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</w:pPr>
      <w:r w:rsidRPr="005D632B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  <w:t>Un claro ejemplo es cuando hay varios amigos reunidos y queremos saber cuántos de ellos prefieren el color azul y cuántos prefieren el negro para la decoración de una fiesta.</w:t>
      </w:r>
    </w:p>
    <w:p w14:paraId="1A8FB6D0" w14:textId="77777777" w:rsidR="005D632B" w:rsidRPr="005D632B" w:rsidRDefault="005D632B" w:rsidP="005D632B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</w:pPr>
      <w:r w:rsidRPr="005D632B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  <w:lastRenderedPageBreak/>
        <w:t>Digamos que son 8 amigos y, de acuerdo a sus respuestas, se enuncia lo siguiente:</w:t>
      </w:r>
    </w:p>
    <w:p w14:paraId="1665176A" w14:textId="77777777" w:rsidR="005D632B" w:rsidRPr="005D632B" w:rsidRDefault="005D632B" w:rsidP="005D63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</w:pPr>
      <w:r w:rsidRPr="005D632B">
        <w:rPr>
          <w:rFonts w:ascii="Montserrat" w:eastAsia="Times New Roman" w:hAnsi="Montserrat" w:cs="Times New Roman"/>
          <w:b/>
          <w:bCs/>
          <w:color w:val="000000"/>
          <w:kern w:val="0"/>
          <w:sz w:val="26"/>
          <w:szCs w:val="26"/>
          <w:lang w:eastAsia="es-CO"/>
          <w14:ligatures w14:val="none"/>
        </w:rPr>
        <w:t>Color azul =</w:t>
      </w:r>
      <w:r w:rsidRPr="005D632B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  <w:t> </w:t>
      </w:r>
      <w:proofErr w:type="spellStart"/>
      <w:r w:rsidRPr="005D632B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  <w:t>Maria</w:t>
      </w:r>
      <w:proofErr w:type="spellEnd"/>
      <w:r w:rsidRPr="005D632B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  <w:t>, Laura, Pepe, Jorge, Juan.</w:t>
      </w:r>
    </w:p>
    <w:p w14:paraId="3F400CC8" w14:textId="77777777" w:rsidR="005D632B" w:rsidRPr="005D632B" w:rsidRDefault="005D632B" w:rsidP="005D63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</w:pPr>
      <w:r w:rsidRPr="005D632B">
        <w:rPr>
          <w:rFonts w:ascii="Montserrat" w:eastAsia="Times New Roman" w:hAnsi="Montserrat" w:cs="Times New Roman"/>
          <w:b/>
          <w:bCs/>
          <w:color w:val="000000"/>
          <w:kern w:val="0"/>
          <w:sz w:val="26"/>
          <w:szCs w:val="26"/>
          <w:lang w:eastAsia="es-CO"/>
          <w14:ligatures w14:val="none"/>
        </w:rPr>
        <w:t>Color negro =</w:t>
      </w:r>
      <w:r w:rsidRPr="005D632B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  <w:t xml:space="preserve"> Felipe, </w:t>
      </w:r>
      <w:proofErr w:type="spellStart"/>
      <w:r w:rsidRPr="005D632B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  <w:t>Maria</w:t>
      </w:r>
      <w:proofErr w:type="spellEnd"/>
      <w:r w:rsidRPr="005D632B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  <w:t>, Vanesa.</w:t>
      </w:r>
    </w:p>
    <w:p w14:paraId="1737353E" w14:textId="77777777" w:rsidR="005D632B" w:rsidRPr="005D632B" w:rsidRDefault="005D632B" w:rsidP="005D632B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</w:pPr>
      <w:r w:rsidRPr="005D632B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  <w:t>Las frecuencias absolutas resultantes para cada uno de los colores son, por lo tanto, 5 para color azul y 3, para el color negro. Esto quiere decir que 5 de los 8 amigos prefieren el azul, mientras que 3, el negro.</w:t>
      </w:r>
    </w:p>
    <w:tbl>
      <w:tblPr>
        <w:tblW w:w="4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4"/>
        <w:gridCol w:w="1125"/>
      </w:tblGrid>
      <w:tr w:rsidR="005D632B" w:rsidRPr="005D632B" w14:paraId="56158E54" w14:textId="77777777" w:rsidTr="005D632B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02442B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AZUL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FE0BC0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5</w:t>
            </w:r>
          </w:p>
        </w:tc>
      </w:tr>
      <w:tr w:rsidR="005D632B" w:rsidRPr="005D632B" w14:paraId="6744508C" w14:textId="77777777" w:rsidTr="005D632B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021498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NEGRO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DCCA29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3</w:t>
            </w:r>
          </w:p>
        </w:tc>
      </w:tr>
    </w:tbl>
    <w:p w14:paraId="32C9F41A" w14:textId="03F3C355" w:rsidR="005D632B" w:rsidRPr="005D632B" w:rsidRDefault="005D632B" w:rsidP="005D632B">
      <w:pPr>
        <w:shd w:val="clear" w:color="auto" w:fill="FFFFFF"/>
        <w:spacing w:after="120" w:line="240" w:lineRule="auto"/>
        <w:outlineLvl w:val="2"/>
        <w:rPr>
          <w:rFonts w:ascii="Montserrat" w:eastAsia="Times New Roman" w:hAnsi="Montserrat" w:cs="Times New Roman"/>
          <w:color w:val="000000"/>
          <w:kern w:val="0"/>
          <w:sz w:val="39"/>
          <w:szCs w:val="39"/>
          <w:lang w:eastAsia="es-CO"/>
          <w14:ligatures w14:val="none"/>
        </w:rPr>
      </w:pPr>
      <w:r w:rsidRPr="005D632B">
        <w:rPr>
          <w:rFonts w:ascii="Montserrat" w:eastAsia="Times New Roman" w:hAnsi="Montserrat" w:cs="Times New Roman"/>
          <w:color w:val="000000"/>
          <w:kern w:val="0"/>
          <w:sz w:val="39"/>
          <w:szCs w:val="39"/>
          <w:lang w:eastAsia="es-CO"/>
          <w14:ligatures w14:val="none"/>
        </w:rPr>
        <w:t>Frecuencias absolutas acumuladas (F</w:t>
      </w:r>
      <w:r>
        <w:rPr>
          <w:rFonts w:ascii="Montserrat" w:eastAsia="Times New Roman" w:hAnsi="Montserrat" w:cs="Times New Roman"/>
          <w:color w:val="000000"/>
          <w:kern w:val="0"/>
          <w:sz w:val="30"/>
          <w:szCs w:val="30"/>
          <w:vertAlign w:val="subscript"/>
          <w:lang w:eastAsia="es-CO"/>
          <w14:ligatures w14:val="none"/>
        </w:rPr>
        <w:t>a</w:t>
      </w:r>
      <w:r w:rsidRPr="005D632B">
        <w:rPr>
          <w:rFonts w:ascii="Montserrat" w:eastAsia="Times New Roman" w:hAnsi="Montserrat" w:cs="Times New Roman"/>
          <w:color w:val="000000"/>
          <w:kern w:val="0"/>
          <w:sz w:val="39"/>
          <w:szCs w:val="39"/>
          <w:lang w:eastAsia="es-CO"/>
          <w14:ligatures w14:val="none"/>
        </w:rPr>
        <w:t>)</w:t>
      </w:r>
    </w:p>
    <w:p w14:paraId="08A6537A" w14:textId="77777777" w:rsidR="005D632B" w:rsidRPr="005D632B" w:rsidRDefault="005D632B" w:rsidP="005D632B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</w:pPr>
      <w:r w:rsidRPr="005D632B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  <w:t>Representa la </w:t>
      </w:r>
      <w:r w:rsidRPr="005D632B">
        <w:rPr>
          <w:rFonts w:ascii="Montserrat" w:eastAsia="Times New Roman" w:hAnsi="Montserrat" w:cs="Times New Roman"/>
          <w:b/>
          <w:bCs/>
          <w:color w:val="000000"/>
          <w:kern w:val="0"/>
          <w:sz w:val="26"/>
          <w:szCs w:val="26"/>
          <w:lang w:eastAsia="es-CO"/>
          <w14:ligatures w14:val="none"/>
        </w:rPr>
        <w:t>suma total de las frecuencias absolutas anteriores</w:t>
      </w:r>
      <w:r w:rsidRPr="005D632B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  <w:t>. En este caso, las frecuencias absolutas se suman </w:t>
      </w:r>
      <w:r w:rsidRPr="005D632B">
        <w:rPr>
          <w:rFonts w:ascii="Montserrat" w:eastAsia="Times New Roman" w:hAnsi="Montserrat" w:cs="Times New Roman"/>
          <w:b/>
          <w:bCs/>
          <w:color w:val="000000"/>
          <w:kern w:val="0"/>
          <w:sz w:val="26"/>
          <w:szCs w:val="26"/>
          <w:lang w:eastAsia="es-CO"/>
          <w14:ligatures w14:val="none"/>
        </w:rPr>
        <w:t>de manera secuencial</w:t>
      </w:r>
      <w:r w:rsidRPr="005D632B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  <w:t>, es decir, los resultados se acumulan hasta alcanzar el valor de n. </w:t>
      </w:r>
    </w:p>
    <w:p w14:paraId="6FDD347A" w14:textId="77777777" w:rsidR="005D632B" w:rsidRPr="005D632B" w:rsidRDefault="005D632B" w:rsidP="005D632B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</w:pPr>
      <w:r w:rsidRPr="005D632B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  <w:t>Siguiendo el ejemplo explicado en el anterior apartado, tenemos los siguiente:  </w:t>
      </w:r>
    </w:p>
    <w:p w14:paraId="14331F43" w14:textId="77777777" w:rsidR="005D632B" w:rsidRPr="005D632B" w:rsidRDefault="005D632B" w:rsidP="005D632B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</w:pPr>
      <w:r w:rsidRPr="005D632B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  <w:t xml:space="preserve">Digamos </w:t>
      </w:r>
      <w:proofErr w:type="gramStart"/>
      <w:r w:rsidRPr="005D632B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  <w:t>que</w:t>
      </w:r>
      <w:proofErr w:type="gramEnd"/>
      <w:r w:rsidRPr="005D632B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  <w:t xml:space="preserve"> en años anteriores, para las diferentes fiestas y temáticas, se han seleccionado otros colores y se quiere saber cuál ha sido el color más escogido:</w:t>
      </w:r>
    </w:p>
    <w:tbl>
      <w:tblPr>
        <w:tblW w:w="66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2"/>
        <w:gridCol w:w="808"/>
        <w:gridCol w:w="808"/>
        <w:gridCol w:w="3650"/>
      </w:tblGrid>
      <w:tr w:rsidR="005D632B" w:rsidRPr="005D632B" w14:paraId="6D10015B" w14:textId="77777777" w:rsidTr="005D632B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431965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COLOR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31F92F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2020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312A1C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2021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294A31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Frecuencia absoluta acumulada</w:t>
            </w:r>
          </w:p>
        </w:tc>
      </w:tr>
      <w:tr w:rsidR="005D632B" w:rsidRPr="005D632B" w14:paraId="26436F12" w14:textId="77777777" w:rsidTr="005D632B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10EBCF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AZUL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331F78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4B0C12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1AE155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6</w:t>
            </w:r>
          </w:p>
        </w:tc>
      </w:tr>
      <w:tr w:rsidR="005D632B" w:rsidRPr="005D632B" w14:paraId="1408FB34" w14:textId="77777777" w:rsidTr="005D632B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08BC51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NEGRO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2D1A6F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5BF835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4DC199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3</w:t>
            </w:r>
          </w:p>
        </w:tc>
      </w:tr>
      <w:tr w:rsidR="005D632B" w:rsidRPr="005D632B" w14:paraId="1ECF07EB" w14:textId="77777777" w:rsidTr="005D632B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99ADAB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ROJO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A8404E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B7B93D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4A4F3F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2</w:t>
            </w:r>
          </w:p>
        </w:tc>
      </w:tr>
      <w:tr w:rsidR="005D632B" w:rsidRPr="005D632B" w14:paraId="0A10FD7B" w14:textId="77777777" w:rsidTr="005D632B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6F88A8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DORADO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DA570B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4A1BCF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19B3BC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5</w:t>
            </w:r>
          </w:p>
        </w:tc>
      </w:tr>
    </w:tbl>
    <w:p w14:paraId="48D9046A" w14:textId="77777777" w:rsidR="005D632B" w:rsidRDefault="005D632B" w:rsidP="005D632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</w:pPr>
      <w:r w:rsidRPr="005D632B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  <w:lastRenderedPageBreak/>
        <w:t>Como se puede observar, la primera </w:t>
      </w:r>
      <w:hyperlink r:id="rId9" w:history="1">
        <w:r w:rsidRPr="005D632B">
          <w:rPr>
            <w:rFonts w:ascii="Montserrat" w:eastAsia="Times New Roman" w:hAnsi="Montserrat" w:cs="Times New Roman"/>
            <w:color w:val="0000FF"/>
            <w:kern w:val="0"/>
            <w:sz w:val="26"/>
            <w:szCs w:val="26"/>
            <w:u w:val="single"/>
            <w:lang w:eastAsia="es-CO"/>
            <w14:ligatures w14:val="none"/>
          </w:rPr>
          <w:t>frecuencia absoluta acumulada</w:t>
        </w:r>
      </w:hyperlink>
      <w:r w:rsidRPr="005D632B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  <w:t xml:space="preserve"> es igual a 6, debido a que se trata de una suma entre los valores del 2020 y 2021. Sin embargo, en la segunda es igual a 9, ya que se trata de la suma entre la primera y las frecuencias absolutas de los dos años que, en este caso, es 3. Por lo </w:t>
      </w:r>
      <w:proofErr w:type="gramStart"/>
      <w:r w:rsidRPr="005D632B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  <w:t>tanto</w:t>
      </w:r>
      <w:proofErr w:type="gramEnd"/>
      <w:r w:rsidRPr="005D632B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  <w:t xml:space="preserve"> es </w:t>
      </w:r>
      <w:r w:rsidRPr="005D632B">
        <w:rPr>
          <w:rFonts w:ascii="Montserrat" w:eastAsia="Times New Roman" w:hAnsi="Montserrat" w:cs="Times New Roman"/>
          <w:b/>
          <w:bCs/>
          <w:color w:val="000000"/>
          <w:kern w:val="0"/>
          <w:sz w:val="26"/>
          <w:szCs w:val="26"/>
          <w:lang w:eastAsia="es-CO"/>
          <w14:ligatures w14:val="none"/>
        </w:rPr>
        <w:t>6 + 3 = 9</w:t>
      </w:r>
      <w:r w:rsidRPr="005D632B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  <w:t>. Este proceso se realiza sucesivamente tomando el valor de la suma anterior.</w:t>
      </w:r>
    </w:p>
    <w:p w14:paraId="45DADC2F" w14:textId="77777777" w:rsidR="005D632B" w:rsidRPr="005D632B" w:rsidRDefault="005D632B" w:rsidP="005D632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</w:pPr>
    </w:p>
    <w:p w14:paraId="488B4135" w14:textId="3FE4F856" w:rsidR="005D632B" w:rsidRPr="005D632B" w:rsidRDefault="005D632B" w:rsidP="005D632B">
      <w:pPr>
        <w:shd w:val="clear" w:color="auto" w:fill="FFFFFF"/>
        <w:spacing w:after="120" w:line="240" w:lineRule="auto"/>
        <w:outlineLvl w:val="2"/>
        <w:rPr>
          <w:rFonts w:ascii="Montserrat" w:eastAsia="Times New Roman" w:hAnsi="Montserrat" w:cs="Times New Roman"/>
          <w:color w:val="000000"/>
          <w:kern w:val="0"/>
          <w:sz w:val="39"/>
          <w:szCs w:val="39"/>
          <w:lang w:eastAsia="es-CO"/>
          <w14:ligatures w14:val="none"/>
        </w:rPr>
      </w:pPr>
      <w:r w:rsidRPr="005D632B">
        <w:rPr>
          <w:rFonts w:ascii="Montserrat" w:eastAsia="Times New Roman" w:hAnsi="Montserrat" w:cs="Times New Roman"/>
          <w:color w:val="000000"/>
          <w:kern w:val="0"/>
          <w:sz w:val="39"/>
          <w:szCs w:val="39"/>
          <w:lang w:eastAsia="es-CO"/>
          <w14:ligatures w14:val="none"/>
        </w:rPr>
        <w:t xml:space="preserve">Frecuencia </w:t>
      </w:r>
      <w:proofErr w:type="gramStart"/>
      <w:r w:rsidRPr="005D632B">
        <w:rPr>
          <w:rFonts w:ascii="Montserrat" w:eastAsia="Times New Roman" w:hAnsi="Montserrat" w:cs="Times New Roman"/>
          <w:color w:val="000000"/>
          <w:kern w:val="0"/>
          <w:sz w:val="39"/>
          <w:szCs w:val="39"/>
          <w:lang w:eastAsia="es-CO"/>
          <w14:ligatures w14:val="none"/>
        </w:rPr>
        <w:t>relativa  (</w:t>
      </w:r>
      <w:proofErr w:type="gramEnd"/>
      <w:r w:rsidR="005912DB">
        <w:rPr>
          <w:rFonts w:ascii="Montserrat" w:eastAsia="Times New Roman" w:hAnsi="Montserrat" w:cs="Times New Roman"/>
          <w:color w:val="000000"/>
          <w:kern w:val="0"/>
          <w:sz w:val="39"/>
          <w:szCs w:val="39"/>
          <w:lang w:eastAsia="es-CO"/>
          <w14:ligatures w14:val="none"/>
        </w:rPr>
        <w:t>f</w:t>
      </w:r>
      <w:r w:rsidRPr="005D632B">
        <w:rPr>
          <w:rFonts w:ascii="Montserrat" w:eastAsia="Times New Roman" w:hAnsi="Montserrat" w:cs="Times New Roman"/>
          <w:color w:val="000000"/>
          <w:kern w:val="0"/>
          <w:sz w:val="30"/>
          <w:szCs w:val="30"/>
          <w:vertAlign w:val="subscript"/>
          <w:lang w:eastAsia="es-CO"/>
          <w14:ligatures w14:val="none"/>
        </w:rPr>
        <w:t>i</w:t>
      </w:r>
      <w:r w:rsidRPr="005D632B">
        <w:rPr>
          <w:rFonts w:ascii="Montserrat" w:eastAsia="Times New Roman" w:hAnsi="Montserrat" w:cs="Times New Roman"/>
          <w:color w:val="000000"/>
          <w:kern w:val="0"/>
          <w:sz w:val="39"/>
          <w:szCs w:val="39"/>
          <w:lang w:eastAsia="es-CO"/>
          <w14:ligatures w14:val="none"/>
        </w:rPr>
        <w:t>)</w:t>
      </w:r>
    </w:p>
    <w:p w14:paraId="21515AE8" w14:textId="77777777" w:rsidR="005D632B" w:rsidRPr="005D632B" w:rsidRDefault="005D632B" w:rsidP="005D632B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</w:pPr>
      <w:r w:rsidRPr="005D632B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  <w:t>La </w:t>
      </w:r>
      <w:hyperlink r:id="rId10" w:history="1">
        <w:r w:rsidRPr="005D632B">
          <w:rPr>
            <w:rFonts w:ascii="Montserrat" w:eastAsia="Times New Roman" w:hAnsi="Montserrat" w:cs="Times New Roman"/>
            <w:b/>
            <w:bCs/>
            <w:color w:val="0000FF"/>
            <w:kern w:val="0"/>
            <w:sz w:val="26"/>
            <w:szCs w:val="26"/>
            <w:u w:val="single"/>
            <w:lang w:eastAsia="es-CO"/>
            <w14:ligatures w14:val="none"/>
          </w:rPr>
          <w:t>frecuencia relativa</w:t>
        </w:r>
      </w:hyperlink>
      <w:r w:rsidRPr="005D632B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  <w:t> es el </w:t>
      </w:r>
      <w:r w:rsidRPr="005D632B">
        <w:rPr>
          <w:rFonts w:ascii="Montserrat" w:eastAsia="Times New Roman" w:hAnsi="Montserrat" w:cs="Times New Roman"/>
          <w:b/>
          <w:bCs/>
          <w:color w:val="000000"/>
          <w:kern w:val="0"/>
          <w:sz w:val="26"/>
          <w:szCs w:val="26"/>
          <w:lang w:eastAsia="es-CO"/>
          <w14:ligatures w14:val="none"/>
        </w:rPr>
        <w:t>cociente </w:t>
      </w:r>
      <w:r w:rsidRPr="005D632B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  <w:t>que permite determinar la</w:t>
      </w:r>
      <w:r w:rsidRPr="005D632B">
        <w:rPr>
          <w:rFonts w:ascii="Montserrat" w:eastAsia="Times New Roman" w:hAnsi="Montserrat" w:cs="Times New Roman"/>
          <w:b/>
          <w:bCs/>
          <w:color w:val="000000"/>
          <w:kern w:val="0"/>
          <w:sz w:val="26"/>
          <w:szCs w:val="26"/>
          <w:lang w:eastAsia="es-CO"/>
          <w14:ligatures w14:val="none"/>
        </w:rPr>
        <w:t> porción o fracción</w:t>
      </w:r>
      <w:r w:rsidRPr="005D632B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  <w:t> que cada una de las frecuencias absolutas representa dentro de la muestra. Para calcular esta variable se aplica la siguiente fórmula:</w:t>
      </w:r>
    </w:p>
    <w:p w14:paraId="49194927" w14:textId="77777777" w:rsidR="005D632B" w:rsidRPr="005D632B" w:rsidRDefault="005D632B" w:rsidP="005D632B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</w:pPr>
      <w:r w:rsidRPr="005D632B">
        <w:rPr>
          <w:rFonts w:ascii="Montserrat" w:eastAsia="Times New Roman" w:hAnsi="Montserrat" w:cs="Times New Roman"/>
          <w:b/>
          <w:bCs/>
          <w:color w:val="000000"/>
          <w:kern w:val="0"/>
          <w:sz w:val="26"/>
          <w:szCs w:val="26"/>
          <w:lang w:eastAsia="es-CO"/>
          <w14:ligatures w14:val="none"/>
        </w:rPr>
        <w:t>h</w:t>
      </w:r>
      <w:r w:rsidRPr="005D632B">
        <w:rPr>
          <w:rFonts w:ascii="Montserrat" w:eastAsia="Times New Roman" w:hAnsi="Montserrat" w:cs="Times New Roman"/>
          <w:b/>
          <w:bCs/>
          <w:color w:val="000000"/>
          <w:kern w:val="0"/>
          <w:sz w:val="20"/>
          <w:szCs w:val="20"/>
          <w:vertAlign w:val="subscript"/>
          <w:lang w:eastAsia="es-CO"/>
          <w14:ligatures w14:val="none"/>
        </w:rPr>
        <w:t>i</w:t>
      </w:r>
      <w:r w:rsidRPr="005D632B">
        <w:rPr>
          <w:rFonts w:ascii="Montserrat" w:eastAsia="Times New Roman" w:hAnsi="Montserrat" w:cs="Times New Roman"/>
          <w:b/>
          <w:bCs/>
          <w:color w:val="000000"/>
          <w:kern w:val="0"/>
          <w:sz w:val="26"/>
          <w:szCs w:val="26"/>
          <w:lang w:eastAsia="es-CO"/>
          <w14:ligatures w14:val="none"/>
        </w:rPr>
        <w:t> = f</w:t>
      </w:r>
      <w:r w:rsidRPr="005D632B">
        <w:rPr>
          <w:rFonts w:ascii="Montserrat" w:eastAsia="Times New Roman" w:hAnsi="Montserrat" w:cs="Times New Roman"/>
          <w:b/>
          <w:bCs/>
          <w:color w:val="000000"/>
          <w:kern w:val="0"/>
          <w:sz w:val="20"/>
          <w:szCs w:val="20"/>
          <w:vertAlign w:val="subscript"/>
          <w:lang w:eastAsia="es-CO"/>
          <w14:ligatures w14:val="none"/>
        </w:rPr>
        <w:t>i</w:t>
      </w:r>
      <w:r w:rsidRPr="005D632B">
        <w:rPr>
          <w:rFonts w:ascii="Montserrat" w:eastAsia="Times New Roman" w:hAnsi="Montserrat" w:cs="Times New Roman"/>
          <w:b/>
          <w:bCs/>
          <w:color w:val="000000"/>
          <w:kern w:val="0"/>
          <w:sz w:val="26"/>
          <w:szCs w:val="26"/>
          <w:lang w:eastAsia="es-CO"/>
          <w14:ligatures w14:val="none"/>
        </w:rPr>
        <w:t> ÷ n</w:t>
      </w:r>
      <w:r w:rsidRPr="005D632B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  <w:t>, para cada frecuencia absoluta.</w:t>
      </w:r>
    </w:p>
    <w:p w14:paraId="6A1832F5" w14:textId="77777777" w:rsidR="005D632B" w:rsidRPr="005D632B" w:rsidRDefault="005D632B" w:rsidP="005D632B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</w:pPr>
      <w:r w:rsidRPr="005D632B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  <w:t>Si tomamos en cuenta lo definido en el ejemplo del apartado anterior, se obtiene lo siguiente:</w:t>
      </w:r>
    </w:p>
    <w:tbl>
      <w:tblPr>
        <w:tblW w:w="100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"/>
        <w:gridCol w:w="899"/>
        <w:gridCol w:w="899"/>
        <w:gridCol w:w="4062"/>
        <w:gridCol w:w="2589"/>
      </w:tblGrid>
      <w:tr w:rsidR="005D632B" w:rsidRPr="005D632B" w14:paraId="6A8B7F19" w14:textId="77777777" w:rsidTr="005D632B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67E062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COLOR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17E159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2020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2CF3B1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2021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8D9768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Frecuencia absoluta acumulada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F63CE8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Frecuencia relativa</w:t>
            </w:r>
          </w:p>
        </w:tc>
      </w:tr>
      <w:tr w:rsidR="005D632B" w:rsidRPr="005D632B" w14:paraId="16DD036E" w14:textId="77777777" w:rsidTr="005D632B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97D4CD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AZUL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CB7378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19A8DF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704A87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E7FCE1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6÷16 = 0.375</w:t>
            </w:r>
          </w:p>
        </w:tc>
      </w:tr>
      <w:tr w:rsidR="005D632B" w:rsidRPr="005D632B" w14:paraId="120D35CC" w14:textId="77777777" w:rsidTr="005D632B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D95593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NEGRO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B4AE3D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8D18B9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FA64C0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F7D0AC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3÷16 = 0.1875</w:t>
            </w:r>
          </w:p>
        </w:tc>
      </w:tr>
      <w:tr w:rsidR="005D632B" w:rsidRPr="005D632B" w14:paraId="7E69FB9F" w14:textId="77777777" w:rsidTr="005D632B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D58863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ROJO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DDF70F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5BE406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479166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A1BA04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2÷16 = 0.125</w:t>
            </w:r>
          </w:p>
        </w:tc>
      </w:tr>
      <w:tr w:rsidR="005D632B" w:rsidRPr="005D632B" w14:paraId="2D9D802A" w14:textId="77777777" w:rsidTr="005D632B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E7109A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DORADO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74B7F1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C163C7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1DB137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2488B5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5÷16 = 0.3125</w:t>
            </w:r>
          </w:p>
        </w:tc>
      </w:tr>
    </w:tbl>
    <w:p w14:paraId="0E4AA134" w14:textId="77777777" w:rsidR="005D632B" w:rsidRDefault="005D632B" w:rsidP="005D632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</w:pPr>
      <w:r w:rsidRPr="005D632B">
        <w:rPr>
          <w:rFonts w:ascii="Montserrat" w:eastAsia="Times New Roman" w:hAnsi="Montserrat" w:cs="Times New Roman"/>
          <w:b/>
          <w:bCs/>
          <w:color w:val="000000"/>
          <w:kern w:val="0"/>
          <w:sz w:val="26"/>
          <w:szCs w:val="26"/>
          <w:lang w:eastAsia="es-CO"/>
          <w14:ligatures w14:val="none"/>
        </w:rPr>
        <w:t>La suma de las frecuencias relativas debe ser igual a 1</w:t>
      </w:r>
      <w:r w:rsidRPr="005D632B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  <w:t>, lo que representa la unidad del tamaño de muestra que hace parte de la investigación.</w:t>
      </w:r>
    </w:p>
    <w:p w14:paraId="026AA2E9" w14:textId="77777777" w:rsidR="005912DB" w:rsidRPr="005D632B" w:rsidRDefault="005912DB" w:rsidP="005D632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</w:pPr>
    </w:p>
    <w:p w14:paraId="6017087A" w14:textId="08FA1C64" w:rsidR="005D632B" w:rsidRPr="005D632B" w:rsidRDefault="005D632B" w:rsidP="005D632B">
      <w:pPr>
        <w:shd w:val="clear" w:color="auto" w:fill="FFFFFF"/>
        <w:spacing w:after="120" w:line="240" w:lineRule="auto"/>
        <w:outlineLvl w:val="2"/>
        <w:rPr>
          <w:rFonts w:ascii="Montserrat" w:eastAsia="Times New Roman" w:hAnsi="Montserrat" w:cs="Times New Roman"/>
          <w:color w:val="000000"/>
          <w:kern w:val="0"/>
          <w:sz w:val="39"/>
          <w:szCs w:val="39"/>
          <w:lang w:eastAsia="es-CO"/>
          <w14:ligatures w14:val="none"/>
        </w:rPr>
      </w:pPr>
      <w:r w:rsidRPr="005D632B">
        <w:rPr>
          <w:rFonts w:ascii="Montserrat" w:eastAsia="Times New Roman" w:hAnsi="Montserrat" w:cs="Times New Roman"/>
          <w:color w:val="000000"/>
          <w:kern w:val="0"/>
          <w:sz w:val="39"/>
          <w:szCs w:val="39"/>
          <w:lang w:eastAsia="es-CO"/>
          <w14:ligatures w14:val="none"/>
        </w:rPr>
        <w:t>Frecuencia relativa acumulada (</w:t>
      </w:r>
      <w:r w:rsidR="005912DB">
        <w:rPr>
          <w:rFonts w:ascii="Montserrat" w:eastAsia="Times New Roman" w:hAnsi="Montserrat" w:cs="Times New Roman"/>
          <w:color w:val="000000"/>
          <w:kern w:val="0"/>
          <w:sz w:val="39"/>
          <w:szCs w:val="39"/>
          <w:lang w:eastAsia="es-CO"/>
          <w14:ligatures w14:val="none"/>
        </w:rPr>
        <w:t>F</w:t>
      </w:r>
      <w:r w:rsidRPr="005D632B">
        <w:rPr>
          <w:rFonts w:ascii="Montserrat" w:eastAsia="Times New Roman" w:hAnsi="Montserrat" w:cs="Times New Roman"/>
          <w:color w:val="000000"/>
          <w:kern w:val="0"/>
          <w:sz w:val="30"/>
          <w:szCs w:val="30"/>
          <w:vertAlign w:val="subscript"/>
          <w:lang w:eastAsia="es-CO"/>
          <w14:ligatures w14:val="none"/>
        </w:rPr>
        <w:t>i</w:t>
      </w:r>
      <w:r w:rsidRPr="005D632B">
        <w:rPr>
          <w:rFonts w:ascii="Montserrat" w:eastAsia="Times New Roman" w:hAnsi="Montserrat" w:cs="Times New Roman"/>
          <w:color w:val="000000"/>
          <w:kern w:val="0"/>
          <w:sz w:val="39"/>
          <w:szCs w:val="39"/>
          <w:lang w:eastAsia="es-CO"/>
          <w14:ligatures w14:val="none"/>
        </w:rPr>
        <w:t>)</w:t>
      </w:r>
    </w:p>
    <w:p w14:paraId="6EAD2030" w14:textId="77777777" w:rsidR="005D632B" w:rsidRPr="005D632B" w:rsidRDefault="005D632B" w:rsidP="005D632B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</w:pPr>
      <w:r w:rsidRPr="005D632B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  <w:t>La </w:t>
      </w:r>
      <w:hyperlink r:id="rId11" w:history="1">
        <w:r w:rsidRPr="005D632B">
          <w:rPr>
            <w:rFonts w:ascii="Montserrat" w:eastAsia="Times New Roman" w:hAnsi="Montserrat" w:cs="Times New Roman"/>
            <w:color w:val="0000FF"/>
            <w:kern w:val="0"/>
            <w:sz w:val="26"/>
            <w:szCs w:val="26"/>
            <w:u w:val="single"/>
            <w:lang w:eastAsia="es-CO"/>
            <w14:ligatures w14:val="none"/>
          </w:rPr>
          <w:t>frecuencia relativa acumulada</w:t>
        </w:r>
      </w:hyperlink>
      <w:r w:rsidRPr="005D632B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  <w:t> es la suma de la frecuencia relativa con la siguiente hasta la</w:t>
      </w:r>
      <w:r w:rsidRPr="005D632B">
        <w:rPr>
          <w:rFonts w:ascii="Montserrat" w:eastAsia="Times New Roman" w:hAnsi="Montserrat" w:cs="Times New Roman"/>
          <w:b/>
          <w:bCs/>
          <w:color w:val="000000"/>
          <w:kern w:val="0"/>
          <w:sz w:val="26"/>
          <w:szCs w:val="26"/>
          <w:lang w:eastAsia="es-CO"/>
          <w14:ligatures w14:val="none"/>
        </w:rPr>
        <w:t> sumatoria completa de los datos</w:t>
      </w:r>
      <w:r w:rsidRPr="005D632B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  <w:t>.</w:t>
      </w:r>
    </w:p>
    <w:tbl>
      <w:tblPr>
        <w:tblW w:w="100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720"/>
        <w:gridCol w:w="720"/>
        <w:gridCol w:w="2705"/>
        <w:gridCol w:w="1855"/>
        <w:gridCol w:w="2764"/>
      </w:tblGrid>
      <w:tr w:rsidR="005D632B" w:rsidRPr="005D632B" w14:paraId="2567768C" w14:textId="77777777" w:rsidTr="005D632B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B8B28C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lastRenderedPageBreak/>
              <w:t>COLOR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A667ED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2020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ED9204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2021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0786A7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Frecuencia absoluta acumulada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C599BF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Frecuencia relativa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A80F81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Frecuencia relativa acumulada</w:t>
            </w:r>
          </w:p>
        </w:tc>
      </w:tr>
      <w:tr w:rsidR="005D632B" w:rsidRPr="005D632B" w14:paraId="3111E977" w14:textId="77777777" w:rsidTr="005D632B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3B928F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AZUL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72262E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2F8F52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9A2A1C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4E4E89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0.375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27B9DC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0.375</w:t>
            </w:r>
          </w:p>
        </w:tc>
      </w:tr>
      <w:tr w:rsidR="005D632B" w:rsidRPr="005D632B" w14:paraId="680FCB77" w14:textId="77777777" w:rsidTr="005D632B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364B15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NEGRO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EB17BC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FA3621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FB579E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5D3B1E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0.1875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B1A4E6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0.375+0.1875= 0.5625</w:t>
            </w:r>
          </w:p>
        </w:tc>
      </w:tr>
      <w:tr w:rsidR="005D632B" w:rsidRPr="005D632B" w14:paraId="3758724C" w14:textId="77777777" w:rsidTr="005D632B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FD921C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ROJO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DB1C01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CE386B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57237B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F911E2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0.125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2FC9AC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0.5625+0.125 = 0.6875</w:t>
            </w:r>
          </w:p>
        </w:tc>
      </w:tr>
      <w:tr w:rsidR="005D632B" w:rsidRPr="005D632B" w14:paraId="070A3975" w14:textId="77777777" w:rsidTr="005D632B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25AAE5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DORADO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19F280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78F424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3AC22C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37FB90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0.3125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BA743E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0.6875+0.3125 = 1</w:t>
            </w:r>
          </w:p>
        </w:tc>
      </w:tr>
    </w:tbl>
    <w:p w14:paraId="25DEAF6B" w14:textId="77777777" w:rsidR="005912DB" w:rsidRDefault="005912DB" w:rsidP="005D632B">
      <w:pPr>
        <w:shd w:val="clear" w:color="auto" w:fill="FFFFFF"/>
        <w:spacing w:after="120" w:line="240" w:lineRule="auto"/>
        <w:outlineLvl w:val="2"/>
        <w:rPr>
          <w:rFonts w:ascii="Montserrat" w:eastAsia="Times New Roman" w:hAnsi="Montserrat" w:cs="Times New Roman"/>
          <w:color w:val="000000"/>
          <w:kern w:val="0"/>
          <w:sz w:val="39"/>
          <w:szCs w:val="39"/>
          <w:lang w:eastAsia="es-CO"/>
          <w14:ligatures w14:val="none"/>
        </w:rPr>
      </w:pPr>
    </w:p>
    <w:p w14:paraId="2E4AE332" w14:textId="7E1FD296" w:rsidR="005D632B" w:rsidRPr="005D632B" w:rsidRDefault="005D632B" w:rsidP="005D632B">
      <w:pPr>
        <w:shd w:val="clear" w:color="auto" w:fill="FFFFFF"/>
        <w:spacing w:after="120" w:line="240" w:lineRule="auto"/>
        <w:outlineLvl w:val="2"/>
        <w:rPr>
          <w:rFonts w:ascii="Montserrat" w:eastAsia="Times New Roman" w:hAnsi="Montserrat" w:cs="Times New Roman"/>
          <w:color w:val="000000"/>
          <w:kern w:val="0"/>
          <w:sz w:val="39"/>
          <w:szCs w:val="39"/>
          <w:lang w:eastAsia="es-CO"/>
          <w14:ligatures w14:val="none"/>
        </w:rPr>
      </w:pPr>
      <w:r w:rsidRPr="005D632B">
        <w:rPr>
          <w:rFonts w:ascii="Montserrat" w:eastAsia="Times New Roman" w:hAnsi="Montserrat" w:cs="Times New Roman"/>
          <w:color w:val="000000"/>
          <w:kern w:val="0"/>
          <w:sz w:val="39"/>
          <w:szCs w:val="39"/>
          <w:lang w:eastAsia="es-CO"/>
          <w14:ligatures w14:val="none"/>
        </w:rPr>
        <w:t>Frecuencia porcentual</w:t>
      </w:r>
    </w:p>
    <w:p w14:paraId="09FAB6A8" w14:textId="77777777" w:rsidR="005D632B" w:rsidRPr="005D632B" w:rsidRDefault="005D632B" w:rsidP="005D632B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</w:pPr>
      <w:r w:rsidRPr="005D632B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  <w:t>La </w:t>
      </w:r>
      <w:hyperlink r:id="rId12" w:history="1">
        <w:r w:rsidRPr="005D632B">
          <w:rPr>
            <w:rFonts w:ascii="Montserrat" w:eastAsia="Times New Roman" w:hAnsi="Montserrat" w:cs="Times New Roman"/>
            <w:b/>
            <w:bCs/>
            <w:color w:val="0000FF"/>
            <w:kern w:val="0"/>
            <w:sz w:val="26"/>
            <w:szCs w:val="26"/>
            <w:u w:val="single"/>
            <w:lang w:eastAsia="es-CO"/>
            <w14:ligatures w14:val="none"/>
          </w:rPr>
          <w:t>distribución de frecuencia porcentual</w:t>
        </w:r>
      </w:hyperlink>
      <w:r w:rsidRPr="005D632B">
        <w:rPr>
          <w:rFonts w:ascii="Montserrat" w:eastAsia="Times New Roman" w:hAnsi="Montserrat" w:cs="Times New Roman"/>
          <w:b/>
          <w:bCs/>
          <w:color w:val="000000"/>
          <w:kern w:val="0"/>
          <w:sz w:val="26"/>
          <w:szCs w:val="26"/>
          <w:lang w:eastAsia="es-CO"/>
          <w14:ligatures w14:val="none"/>
        </w:rPr>
        <w:t> </w:t>
      </w:r>
      <w:r w:rsidRPr="005D632B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  <w:t>es (valga la redundancia) el </w:t>
      </w:r>
      <w:r w:rsidRPr="005D632B">
        <w:rPr>
          <w:rFonts w:ascii="Montserrat" w:eastAsia="Times New Roman" w:hAnsi="Montserrat" w:cs="Times New Roman"/>
          <w:b/>
          <w:bCs/>
          <w:color w:val="000000"/>
          <w:kern w:val="0"/>
          <w:sz w:val="26"/>
          <w:szCs w:val="26"/>
          <w:lang w:eastAsia="es-CO"/>
          <w14:ligatures w14:val="none"/>
        </w:rPr>
        <w:t>porcentaje </w:t>
      </w:r>
      <w:r w:rsidRPr="005D632B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  <w:t>obtenido al multiplicar la frecuencia relativa por 100, para un análisis más amplio.</w:t>
      </w:r>
    </w:p>
    <w:tbl>
      <w:tblPr>
        <w:tblW w:w="89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720"/>
        <w:gridCol w:w="720"/>
        <w:gridCol w:w="1664"/>
        <w:gridCol w:w="1441"/>
        <w:gridCol w:w="1649"/>
        <w:gridCol w:w="1496"/>
      </w:tblGrid>
      <w:tr w:rsidR="005D632B" w:rsidRPr="005D632B" w14:paraId="0271B02B" w14:textId="77777777" w:rsidTr="005D632B">
        <w:trPr>
          <w:trHeight w:val="867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3DF510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COLOR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EF6331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2020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BD3CB8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2021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CF4A97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Frecuencia absoluta acumulada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6D647C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Frecuencia relativa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B4DCE4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Frecuencia relativa acumulada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8AC343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Frecuencia porcentual</w:t>
            </w:r>
          </w:p>
        </w:tc>
      </w:tr>
      <w:tr w:rsidR="005D632B" w:rsidRPr="005D632B" w14:paraId="67C89459" w14:textId="77777777" w:rsidTr="005D632B">
        <w:trPr>
          <w:trHeight w:val="4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801864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AZUL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34AC10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B9DCB2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546E4E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1897C7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0.375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838747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0.375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E9B4C3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37.5%</w:t>
            </w:r>
          </w:p>
        </w:tc>
      </w:tr>
      <w:tr w:rsidR="005D632B" w:rsidRPr="005D632B" w14:paraId="26815CB8" w14:textId="77777777" w:rsidTr="005D632B">
        <w:trPr>
          <w:trHeight w:val="444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F00FBF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NEGRO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98DE10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8BF72E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96AB14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2DF26A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0.1875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B97F50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0.5625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55D963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18.75%</w:t>
            </w:r>
          </w:p>
        </w:tc>
      </w:tr>
      <w:tr w:rsidR="005D632B" w:rsidRPr="005D632B" w14:paraId="2106DC25" w14:textId="77777777" w:rsidTr="005D632B">
        <w:trPr>
          <w:trHeight w:val="4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CEC9B2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ROJO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1C9D1C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C42724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1E8678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195CC5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0.125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08CDBB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0.6875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C94273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1.25%</w:t>
            </w:r>
          </w:p>
        </w:tc>
      </w:tr>
      <w:tr w:rsidR="005D632B" w:rsidRPr="005D632B" w14:paraId="62BF6131" w14:textId="77777777" w:rsidTr="005D632B">
        <w:trPr>
          <w:trHeight w:val="4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382AEC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DORADO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D3620C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6536AE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EFA69F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D813E2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0.3125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7F6ACA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30AF3C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31.25%</w:t>
            </w:r>
          </w:p>
        </w:tc>
      </w:tr>
      <w:tr w:rsidR="005D632B" w:rsidRPr="005D632B" w14:paraId="5C584268" w14:textId="77777777" w:rsidTr="005D632B">
        <w:trPr>
          <w:trHeight w:val="4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00912E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CE7FA2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032F3C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37F247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5673B3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A14EB5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551D78" w14:textId="77777777" w:rsidR="005D632B" w:rsidRPr="005D632B" w:rsidRDefault="005D632B" w:rsidP="005D6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5D6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  <w:t>100%</w:t>
            </w:r>
          </w:p>
        </w:tc>
      </w:tr>
    </w:tbl>
    <w:p w14:paraId="40F88A5E" w14:textId="77777777" w:rsidR="005D632B" w:rsidRPr="005D632B" w:rsidRDefault="005D632B" w:rsidP="005D632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</w:pPr>
      <w:r w:rsidRPr="005D632B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  <w:t>Esta información se puede representar mediante un </w:t>
      </w:r>
      <w:hyperlink r:id="rId13" w:history="1">
        <w:r w:rsidRPr="005D632B">
          <w:rPr>
            <w:rFonts w:ascii="Montserrat" w:eastAsia="Times New Roman" w:hAnsi="Montserrat" w:cs="Times New Roman"/>
            <w:b/>
            <w:bCs/>
            <w:color w:val="0000FF"/>
            <w:kern w:val="0"/>
            <w:sz w:val="26"/>
            <w:szCs w:val="26"/>
            <w:u w:val="single"/>
            <w:lang w:eastAsia="es-CO"/>
            <w14:ligatures w14:val="none"/>
          </w:rPr>
          <w:t>gráfico circular</w:t>
        </w:r>
      </w:hyperlink>
      <w:r w:rsidRPr="005D632B">
        <w:rPr>
          <w:rFonts w:ascii="Montserrat" w:eastAsia="Times New Roman" w:hAnsi="Montserrat" w:cs="Times New Roman"/>
          <w:color w:val="000000"/>
          <w:kern w:val="0"/>
          <w:sz w:val="26"/>
          <w:szCs w:val="26"/>
          <w:lang w:eastAsia="es-CO"/>
          <w14:ligatures w14:val="none"/>
        </w:rPr>
        <w:t> o un </w:t>
      </w:r>
      <w:hyperlink r:id="rId14" w:history="1">
        <w:r w:rsidRPr="005D632B">
          <w:rPr>
            <w:rFonts w:ascii="Montserrat" w:eastAsia="Times New Roman" w:hAnsi="Montserrat" w:cs="Times New Roman"/>
            <w:b/>
            <w:bCs/>
            <w:color w:val="0000FF"/>
            <w:kern w:val="0"/>
            <w:sz w:val="26"/>
            <w:szCs w:val="26"/>
            <w:u w:val="single"/>
            <w:lang w:eastAsia="es-CO"/>
            <w14:ligatures w14:val="none"/>
          </w:rPr>
          <w:t>gráfico de pastel</w:t>
        </w:r>
        <w:r w:rsidRPr="005D632B">
          <w:rPr>
            <w:rFonts w:ascii="Montserrat" w:eastAsia="Times New Roman" w:hAnsi="Montserrat" w:cs="Times New Roman"/>
            <w:color w:val="0000FF"/>
            <w:kern w:val="0"/>
            <w:sz w:val="26"/>
            <w:szCs w:val="26"/>
            <w:u w:val="single"/>
            <w:lang w:eastAsia="es-CO"/>
            <w14:ligatures w14:val="none"/>
          </w:rPr>
          <w:t>.</w:t>
        </w:r>
      </w:hyperlink>
    </w:p>
    <w:p w14:paraId="269B44CD" w14:textId="77777777" w:rsidR="00B31274" w:rsidRDefault="00B31274"/>
    <w:sectPr w:rsidR="00B31274" w:rsidSect="005D632B">
      <w:headerReference w:type="default" r:id="rId15"/>
      <w:pgSz w:w="12240" w:h="15840"/>
      <w:pgMar w:top="1417" w:right="1701" w:bottom="1417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40AAD" w14:textId="77777777" w:rsidR="00C82A0D" w:rsidRDefault="00C82A0D" w:rsidP="005D632B">
      <w:pPr>
        <w:spacing w:after="0" w:line="240" w:lineRule="auto"/>
      </w:pPr>
      <w:r>
        <w:separator/>
      </w:r>
    </w:p>
  </w:endnote>
  <w:endnote w:type="continuationSeparator" w:id="0">
    <w:p w14:paraId="32C44760" w14:textId="77777777" w:rsidR="00C82A0D" w:rsidRDefault="00C82A0D" w:rsidP="005D6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lgerian">
    <w:altName w:val="Imprint MT Shado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C4FAD" w14:textId="77777777" w:rsidR="00C82A0D" w:rsidRDefault="00C82A0D" w:rsidP="005D632B">
      <w:pPr>
        <w:spacing w:after="0" w:line="240" w:lineRule="auto"/>
      </w:pPr>
      <w:r>
        <w:separator/>
      </w:r>
    </w:p>
  </w:footnote>
  <w:footnote w:type="continuationSeparator" w:id="0">
    <w:p w14:paraId="2059029B" w14:textId="77777777" w:rsidR="00C82A0D" w:rsidRDefault="00C82A0D" w:rsidP="005D6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7BC3D" w14:textId="77777777" w:rsidR="005D632B" w:rsidRPr="00227959" w:rsidRDefault="005D632B" w:rsidP="005D632B">
    <w:pPr>
      <w:spacing w:line="0" w:lineRule="atLeast"/>
      <w:jc w:val="center"/>
      <w:rPr>
        <w:rFonts w:ascii="Algerian" w:hAnsi="Algerian"/>
        <w:b/>
        <w:sz w:val="18"/>
        <w:szCs w:val="18"/>
      </w:rPr>
    </w:pPr>
    <w:r>
      <w:rPr>
        <w:rFonts w:ascii="Trebuchet MS" w:hAnsi="Trebuchet MS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F4B89FE" wp14:editId="5FF9805B">
          <wp:simplePos x="0" y="0"/>
          <wp:positionH relativeFrom="column">
            <wp:posOffset>5358130</wp:posOffset>
          </wp:positionH>
          <wp:positionV relativeFrom="paragraph">
            <wp:posOffset>150495</wp:posOffset>
          </wp:positionV>
          <wp:extent cx="581025" cy="581025"/>
          <wp:effectExtent l="133350" t="114300" r="142875" b="14287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07950" dist="12700" dir="5400000" algn="ctr">
                      <a:srgbClr val="000000"/>
                    </a:outerShdw>
                  </a:effectLst>
                  <a:scene3d>
                    <a:camera prst="orthographicFront">
                      <a:rot lat="0" lon="0" rev="0"/>
                    </a:camera>
                    <a:lightRig rig="soft" dir="t">
                      <a:rot lat="0" lon="0" rev="0"/>
                    </a:lightRig>
                  </a:scene3d>
                  <a:sp3d contourW="44450" prstMaterial="matte">
                    <a:bevelT w="63500" h="63500" prst="artDeco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7959">
      <w:rPr>
        <w:rFonts w:ascii="Algerian" w:hAnsi="Algerian"/>
        <w:b/>
        <w:sz w:val="18"/>
        <w:szCs w:val="18"/>
      </w:rPr>
      <w:t>INSTITUCIÓN EDUCATIVA LUÍS CARLOS GALÁN</w:t>
    </w:r>
  </w:p>
  <w:p w14:paraId="4F1D547D" w14:textId="77777777" w:rsidR="005D632B" w:rsidRPr="00227959" w:rsidRDefault="005D632B" w:rsidP="005D632B">
    <w:pPr>
      <w:spacing w:line="0" w:lineRule="atLeast"/>
      <w:jc w:val="center"/>
      <w:rPr>
        <w:rFonts w:ascii="Trebuchet MS" w:hAnsi="Trebuchet MS"/>
        <w:sz w:val="18"/>
        <w:szCs w:val="18"/>
      </w:rPr>
    </w:pPr>
    <w:r w:rsidRPr="00227959">
      <w:rPr>
        <w:rFonts w:ascii="Trebuchet MS" w:hAnsi="Trebuchet MS"/>
        <w:sz w:val="18"/>
        <w:szCs w:val="18"/>
      </w:rPr>
      <w:t xml:space="preserve">Aprobaciones: Resolución </w:t>
    </w:r>
    <w:proofErr w:type="spellStart"/>
    <w:r w:rsidRPr="00227959">
      <w:rPr>
        <w:rFonts w:ascii="Trebuchet MS" w:hAnsi="Trebuchet MS"/>
        <w:sz w:val="18"/>
        <w:szCs w:val="18"/>
      </w:rPr>
      <w:t>Nº</w:t>
    </w:r>
    <w:proofErr w:type="spellEnd"/>
    <w:r w:rsidRPr="00227959">
      <w:rPr>
        <w:rFonts w:ascii="Trebuchet MS" w:hAnsi="Trebuchet MS"/>
        <w:sz w:val="18"/>
        <w:szCs w:val="18"/>
      </w:rPr>
      <w:t xml:space="preserve"> 001171 del 25 de agosto de 2.000</w:t>
    </w:r>
  </w:p>
  <w:p w14:paraId="333F2191" w14:textId="77777777" w:rsidR="005D632B" w:rsidRPr="00227959" w:rsidRDefault="005D632B" w:rsidP="005D632B">
    <w:pPr>
      <w:spacing w:line="0" w:lineRule="atLeast"/>
      <w:jc w:val="center"/>
      <w:rPr>
        <w:rFonts w:ascii="Trebuchet MS" w:hAnsi="Trebuchet MS"/>
        <w:sz w:val="18"/>
        <w:szCs w:val="18"/>
      </w:rPr>
    </w:pPr>
    <w:r w:rsidRPr="00227959">
      <w:rPr>
        <w:rFonts w:ascii="Trebuchet MS" w:hAnsi="Trebuchet MS"/>
        <w:sz w:val="18"/>
        <w:szCs w:val="18"/>
      </w:rPr>
      <w:t xml:space="preserve">Resolución </w:t>
    </w:r>
    <w:proofErr w:type="spellStart"/>
    <w:r w:rsidRPr="00227959">
      <w:rPr>
        <w:rFonts w:ascii="Trebuchet MS" w:hAnsi="Trebuchet MS"/>
        <w:sz w:val="18"/>
        <w:szCs w:val="18"/>
      </w:rPr>
      <w:t>Nº</w:t>
    </w:r>
    <w:proofErr w:type="spellEnd"/>
    <w:r w:rsidRPr="00227959">
      <w:rPr>
        <w:rFonts w:ascii="Trebuchet MS" w:hAnsi="Trebuchet MS"/>
        <w:sz w:val="18"/>
        <w:szCs w:val="18"/>
      </w:rPr>
      <w:t xml:space="preserve"> 0043 del 15 de enero de </w:t>
    </w:r>
  </w:p>
  <w:p w14:paraId="17F78F92" w14:textId="77777777" w:rsidR="005D632B" w:rsidRPr="008E07CA" w:rsidRDefault="005D632B" w:rsidP="005D632B">
    <w:pPr>
      <w:spacing w:line="0" w:lineRule="atLeast"/>
      <w:jc w:val="center"/>
      <w:rPr>
        <w:i/>
        <w:sz w:val="24"/>
        <w:szCs w:val="24"/>
      </w:rPr>
    </w:pPr>
    <w:r w:rsidRPr="008E07CA">
      <w:rPr>
        <w:rFonts w:ascii="Blackadder ITC" w:hAnsi="Blackadder ITC"/>
        <w:i/>
        <w:sz w:val="24"/>
        <w:szCs w:val="24"/>
      </w:rPr>
      <w:t>Formación humanista para el liderazgo social”</w:t>
    </w:r>
  </w:p>
  <w:p w14:paraId="7118913A" w14:textId="77777777" w:rsidR="005D632B" w:rsidRDefault="005D63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4462"/>
    <w:multiLevelType w:val="multilevel"/>
    <w:tmpl w:val="34B0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D12F1A"/>
    <w:multiLevelType w:val="multilevel"/>
    <w:tmpl w:val="64AE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4137044">
    <w:abstractNumId w:val="1"/>
  </w:num>
  <w:num w:numId="2" w16cid:durableId="95179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2B"/>
    <w:rsid w:val="005912DB"/>
    <w:rsid w:val="005D632B"/>
    <w:rsid w:val="00B31274"/>
    <w:rsid w:val="00C82A0D"/>
    <w:rsid w:val="00CE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BC2A"/>
  <w15:chartTrackingRefBased/>
  <w15:docId w15:val="{1AFE2C2A-83E7-40C7-BF5D-87E90BFE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D63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CO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5D6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C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D632B"/>
    <w:rPr>
      <w:rFonts w:ascii="Times New Roman" w:eastAsia="Times New Roman" w:hAnsi="Times New Roman" w:cs="Times New Roman"/>
      <w:b/>
      <w:bCs/>
      <w:kern w:val="0"/>
      <w:sz w:val="36"/>
      <w:szCs w:val="36"/>
      <w:lang w:eastAsia="es-CO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5D632B"/>
    <w:rPr>
      <w:rFonts w:ascii="Times New Roman" w:eastAsia="Times New Roman" w:hAnsi="Times New Roman" w:cs="Times New Roman"/>
      <w:b/>
      <w:bCs/>
      <w:kern w:val="0"/>
      <w:sz w:val="27"/>
      <w:szCs w:val="27"/>
      <w:lang w:eastAsia="es-C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D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styleId="Textoennegrita">
    <w:name w:val="Strong"/>
    <w:basedOn w:val="Fuentedeprrafopredeter"/>
    <w:uiPriority w:val="22"/>
    <w:qFormat/>
    <w:rsid w:val="005D632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D632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63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632B"/>
  </w:style>
  <w:style w:type="paragraph" w:styleId="Piedepgina">
    <w:name w:val="footer"/>
    <w:basedOn w:val="Normal"/>
    <w:link w:val="PiedepginaCar"/>
    <w:uiPriority w:val="99"/>
    <w:unhideWhenUsed/>
    <w:rsid w:val="005D63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6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0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0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69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71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9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7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7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1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82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7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5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2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5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61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54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8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9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0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4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2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3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5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26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77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celparatodos.com/poblacion-y-muestra/" TargetMode="External"/><Relationship Id="rId13" Type="http://schemas.openxmlformats.org/officeDocument/2006/relationships/hyperlink" Target="https://excelparatodos.com/grafica-circula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xcelparatodos.com/frecuencia-absoluta/" TargetMode="External"/><Relationship Id="rId12" Type="http://schemas.openxmlformats.org/officeDocument/2006/relationships/hyperlink" Target="https://excelparatodos.com/frecuencia-porcentua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xcelparatodos.com/frecuencia-relativa-acumulada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xcelparatodos.com/frecuencia-relativ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xcelparatodos.com/frecuencia-absoluta-acumulada/" TargetMode="External"/><Relationship Id="rId14" Type="http://schemas.openxmlformats.org/officeDocument/2006/relationships/hyperlink" Target="https://excelparatodos.com/grafica-de-paste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684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1</cp:revision>
  <dcterms:created xsi:type="dcterms:W3CDTF">2023-04-28T12:45:00Z</dcterms:created>
  <dcterms:modified xsi:type="dcterms:W3CDTF">2023-04-28T12:57:00Z</dcterms:modified>
</cp:coreProperties>
</file>